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вакансиях на предприятиях агропромышленного комплекса Прохоровского  муниципального округа Белгородской области </w:t>
      </w:r>
    </w:p>
    <w:p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01 сентября  2026 года</w:t>
      </w:r>
    </w:p>
    <w:tbl>
      <w:tblPr>
        <w:tblStyle w:val="8"/>
        <w:tblW w:w="16117" w:type="dxa"/>
        <w:tblInd w:w="-6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45"/>
        <w:gridCol w:w="1276"/>
        <w:gridCol w:w="1027"/>
        <w:gridCol w:w="1472"/>
        <w:gridCol w:w="1895"/>
        <w:gridCol w:w="1910"/>
        <w:gridCol w:w="1208"/>
        <w:gridCol w:w="1652"/>
        <w:gridCol w:w="1397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вакансии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Требования к специалисту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Условия оплаты труда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Предполагаемые условия по первоначаль-ному размеще-нию специа-листа в день приезда, на испытатель-ный срок, на краткосроч-ный период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Характерис-тика населенного пункта, в котором планируется размещение (первоначальное размещение)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Характеристика населенного пункта, в котором планируется размещение (для постоянного проживание)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Название хозяйства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Полные реквизиты хозяйства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Ф.И.О. руководителя, название должности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Ф.И.О. специалиста, ответственного за кадро-вую работу, должность, номер теле-фона (с кодом), адрес электрон-ной почты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Тракторист-машинист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(2 вакан-сии)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Началь-ное профессиональное образование, опыт работы 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70 000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Подольхи,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Подольхи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«Агрохол-динг Ивнянс-кий» Прохоровское подразделение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с.Подольхи,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(47242)4-06-04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Нефедов Сергей Викторович, генеральный директора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Косинская Татьяна Ярославовна,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специалист по кадрам,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(доп. 79704)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Водитель легкового автомобиля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2 вакансии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Началь-ное профессиональное образование, опыт работы, кат.В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40 000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Подольхи,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Подольхи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«Агрохол-динг Ивнянс-кий» Прохоровское подразделение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с.Подольхи,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(47242)4-06-04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Нефедов Сергей Викторович, генеральный директора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Косинская Татьяна Ярославовна,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специалист по кадрам,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(доп. 79704)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Тракторист-машинист сельскохозяйственного производства 1 разряда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Удостоверение тракториста-машиниста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83 000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Испытательный срок 3 месяца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Временная позиция (до мая 20216 года)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с.Прелестное,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с.Прелестное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«Нива»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Белгородская область, Про-хоровский район, с.Прелестное,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(47242)4-06-04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Масалитин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Александр Сергеевич,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Суворова Ксения Викторовна  специалист,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 стратегическому менеджму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8-951-144-68-31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suvorova.izdmail.ru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Оператор по искуственному осеменению животных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4 разряда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Высшее/средне специальное образование по направлению: Ветеринария/Зоотехния; Уверенный пользователь ПК, работа программе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DairyComp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 103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Испытательный срок 3 месяца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Прохоровский район, с.Прелестное.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с.Прелестное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«Нива»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Белгородская область, Про-хоровский район, с.Прелестное,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(47242)4-06-04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Масалитин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Александр Сергеевич,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Суворова Ксения Викторовна  специалист,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 стратегическому менеджму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8-951-144-68-31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suvorova.izdmail.ru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Ветеренарный фельдшер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Высшее/среднее специальное образование:Ветеринария; Наличие теоретических и практических знаний по ветеринарии;Практический опыт работы с КРС не менее года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83 000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Испытательный срок 3 месяца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Прохоровский район, с.Прелестное.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с.Прелестное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«Нива»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Белгородская область, Про-хоровский район, с.Прелестное,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(47242)4-06-04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Масалитин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Александр Сергеевич,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Суворова Ксения Викторовна  специалист,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 стратегическому менеджму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8-951-144-68-31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suvorova.izdmail.ru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Ветеринарный врач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Высшее профинасиональное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93 000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Вязовое,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Вязовое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«Источ-ник»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Вязовое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Самойлов Николай Иванович,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Силина Н.А., специалист отдела кадров, 8-904-081-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93-19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Зоотехник</w:t>
            </w:r>
          </w:p>
          <w:p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ind w:right="-109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>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ind w:right="-123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31 000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жилье предоставляется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с. Вязовое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жилье предоставляется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с. Вязовое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ind w:hanging="2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ООО «Источник»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309014 Белгородская обл., Прохоровский р-н, с.Вязовое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ул.Губина 3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Самойлов Н.И.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Силина Н.А.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8-904-081-93-19 t.subo4eva@yandex.ru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Оператор машинного доения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ind w:right="-109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ind w:right="-123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60 000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с. Вязовое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ind w:hanging="2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ООО «Источник»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309014 Белгородская обл., Прохоровский р-н, с.Вязовое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ул.Губина 3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Самойлов Н.И.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Силина Н.А.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8-904-081-93-19 t.subo4eva@yandex.ru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Слесарь АСУ ТП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(2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вакансии)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Началь-ное профессиональное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23 000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«Мираторг-Белгород»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с.Холодное,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(4722)58-64-00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 Владимир Иванович,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Тернюшенко Анна Юрьевна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 добавочный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74366, 70015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Тракторист оператор                        по биообслуживанию 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63 000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«Мираторг-Белгород»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с.Холодное,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(4722)58-64-00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 Владимир Иванович,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Тернюшенко Анна Юрьевна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 добавочный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74366, 70015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Слесарь-электрик по ремонту и обслуживанию оборудования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2 вакансии 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Началь-ное профессиональное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65 000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«Мираторг-Белгород»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с.Холодное,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(4722)58-64-00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 Владимир Иванович,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Тернюшенко Анна Юрьевна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 добавочный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74366, 70015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Водитель автобуса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2 вакансий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Началь-ное профессиональное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44 000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«Мираторг-Белгород»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с.Холодное,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(4722)58-64-00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 Владимир Иванович,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Тернюшенко Анна Юрьевна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 добавочный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74366, 70015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Слесарь-ремонтник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2 вакансии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55 000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Холодное, школа,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Холодное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«Мираторг-Белгород»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с.Холодное,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(4722)58-64-00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Прохоров Владимир Иванович,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Тернюшенко Анна Юрьевна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58-64-00 добавочный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74366, 70015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Оператор свиновод-ческого комплекса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3 вакансии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20 685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Лучки,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Лучки Прохоровского района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с.Карташовка 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«Селекци-онно-гибридный Центр»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 Лучки,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(4722)78-91-35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Бершаков Сергей Валентино-вич,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Глотова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Ольга Петровна,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78-91-35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Подсобный рабочий</w:t>
            </w: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25 142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Лучки, детский сад, амбулатория, дом культуры, магазины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Лучки Прохоровского района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ООО «Селекци-онно-гибридный Центр»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Белгородская область, Про-хоровский район, с. Лучки,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 (4722)78-91-35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Бершаков Сергей Валентино-вич, генеральный директор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Глотова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Ольга Петровна, специалист отдела кадров, 8 (4722)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78-91-35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Ветеринар-ный врач Прохоров-ской УВЛ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Высшее профессиональное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28 348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ОГАУ            «Межрайонная ветстанция по Губкинскому и Прохоровскому районам»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Белгородская область, Про-хоровский район, пгт. Прохоровка,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ул. Ротмист-рова, д. 1,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8(47241) 6-52-23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БобрицкийВячеслав Юрьевич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начальник ветстанции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Е.И. Черенкова,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юрисконсульт,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(847 241) 6-52-23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gub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belvet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belregion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Ветеринар-ный врач Радьков-ской УВЛ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Высшее профессиональное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28 348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ОГАУ            «Межрайонная ветстанция по Губкинскому и Прохоровскому районам»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Белгородская область, Про-хоровский район, пгт. Прохоровка,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ул. Ротмист-рова, д. 1,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8(47241) 6-52-23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БобрицкийВячеслав Юрьевич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начальник ветстанции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Е.И. Черенкова,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юрисконсульт,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(847 241) 6-52-23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gub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belvet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belregion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Ветеринар-ный врач Холоднян-ской УВЛ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Высшее профессиональное образование, опыт работы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28 348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ОГАУ            «Межрайонная ветстанция по Губкинскому и Прохоровскому районам»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Белгородская область, Про-хоровский район, пгт. Прохоровка,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ул. Ротмист-рова, д. 1,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8(47241) 6-52-23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БобрицкийВячеслав Юрьевич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начальник ветстанции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Е.И. Черенкова,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юрисконсульт,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(847 241) 6-52-23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gub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belvet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belregion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Ветеринарный фельдшер</w:t>
            </w:r>
          </w:p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Плотавской  УВЛ</w:t>
            </w:r>
          </w:p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ind w:right="-109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 xml:space="preserve">Высшее ветеринарное образование 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ind w:right="-123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от 28 348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-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ind w:hanging="2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ОГАУ            «Межрайонная ветстанция по Губкинскому и Прохоровскому районам»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ИНН 3127007806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</w:rPr>
              <w:t>ОГРН 1023102261368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БобрицкийВячеслав Юрьевич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начальник ветстанции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Е.И. Черенкова,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юрисконсульт,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(847 241) 6-52-23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gub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belvet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belregion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Ветеринарный фельдшер</w:t>
            </w:r>
          </w:p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Беленихинской УВЛ</w:t>
            </w:r>
          </w:p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ind w:right="-109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 xml:space="preserve">Высшее ветеринарное образование 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ind w:right="-123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от 28 348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-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ind w:hanging="2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ОГАУ            «Межрайонная ветстанция по Губкинскому и Прохоровскому районам»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ИНН 3127007806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</w:rPr>
              <w:t>ОГРН 1023102261368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БобрицкийВячеслав Юрьевич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начальник ветстанции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Е.И. Черенкова,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юрисконсульт,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(847 241) 6-52-23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gub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belvet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belregion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Ветеринарный фельдшер</w:t>
            </w:r>
          </w:p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>Холоднянской УВЛ</w:t>
            </w:r>
          </w:p>
          <w:p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445" w:type="dxa"/>
          </w:tcPr>
          <w:p>
            <w:pPr>
              <w:spacing w:after="0" w:line="240" w:lineRule="auto"/>
              <w:ind w:right="-109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 xml:space="preserve">Высшее ветеринарное образование 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ind w:right="-123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от 28 348 рублей</w:t>
            </w:r>
          </w:p>
        </w:tc>
        <w:tc>
          <w:tcPr>
            <w:tcW w:w="102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-</w:t>
            </w:r>
          </w:p>
        </w:tc>
        <w:tc>
          <w:tcPr>
            <w:tcW w:w="14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-</w:t>
            </w:r>
          </w:p>
        </w:tc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9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пгт. Прохоровка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(районный центр)</w:t>
            </w:r>
          </w:p>
        </w:tc>
        <w:tc>
          <w:tcPr>
            <w:tcW w:w="1208" w:type="dxa"/>
          </w:tcPr>
          <w:p>
            <w:pPr>
              <w:spacing w:after="0" w:line="240" w:lineRule="auto"/>
              <w:ind w:hanging="2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ОГАУ            «Межрайонная ветстанция по Губкинскому и Прохоровскому районам»</w:t>
            </w:r>
          </w:p>
        </w:tc>
        <w:tc>
          <w:tcPr>
            <w:tcW w:w="16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ИНН 3127007806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</w:rPr>
              <w:t>ОГРН 1023102261368</w:t>
            </w:r>
          </w:p>
        </w:tc>
        <w:tc>
          <w:tcPr>
            <w:tcW w:w="13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БобрицкийВячеслав Юрьевич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начальник ветстанции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Е.И. Черенкова,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юрисконсульт,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(847 241) 6-52-23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gub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belvet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belregion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>ru</w:t>
            </w:r>
          </w:p>
        </w:tc>
      </w:tr>
    </w:tbl>
    <w:p>
      <w:pPr>
        <w:tabs>
          <w:tab w:val="left" w:pos="945"/>
        </w:tabs>
      </w:pPr>
      <w:bookmarkStart w:id="0" w:name="_GoBack"/>
      <w:bookmarkEnd w:id="0"/>
    </w:p>
    <w:sectPr>
      <w:headerReference r:id="rId5" w:type="default"/>
      <w:pgSz w:w="16838" w:h="11906" w:orient="landscape"/>
      <w:pgMar w:top="899" w:right="1134" w:bottom="851" w:left="1134" w:header="709" w:footer="709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CC"/>
    <w:family w:val="swiss"/>
    <w:pitch w:val="default"/>
    <w:sig w:usb0="00000000" w:usb1="00000000" w:usb2="00000009" w:usb3="00000000" w:csb0="0000019F" w:csb1="00000000"/>
  </w:font>
  <w:font w:name="Tahoma">
    <w:panose1 w:val="020B0604030504040204"/>
    <w:charset w:val="00"/>
    <w:family w:val="swiss"/>
    <w:pitch w:val="default"/>
    <w:sig w:usb0="800022EF" w:usb1="C000205A" w:usb2="00000008" w:usb3="00000000" w:csb0="20000057" w:csb1="00080000"/>
  </w:font>
  <w:font w:name="Courier New">
    <w:panose1 w:val="02070309020205020404"/>
    <w:charset w:val="CC"/>
    <w:family w:val="modern"/>
    <w:pitch w:val="default"/>
    <w:sig w:usb0="00007A87" w:usb1="80000000" w:usb2="00000008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uto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6</w:t>
    </w:r>
    <w:r>
      <w:rPr>
        <w:rStyle w:val="4"/>
      </w:rPr>
      <w:fldChar w:fldCharType="end"/>
    </w:r>
  </w:p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058D"/>
    <w:rsid w:val="0003600D"/>
    <w:rsid w:val="0006713E"/>
    <w:rsid w:val="00081899"/>
    <w:rsid w:val="000B05DF"/>
    <w:rsid w:val="000D4D99"/>
    <w:rsid w:val="0010206B"/>
    <w:rsid w:val="001221AB"/>
    <w:rsid w:val="0013477D"/>
    <w:rsid w:val="00170D08"/>
    <w:rsid w:val="00183D36"/>
    <w:rsid w:val="001917F4"/>
    <w:rsid w:val="001D0C4C"/>
    <w:rsid w:val="001D237A"/>
    <w:rsid w:val="001E0969"/>
    <w:rsid w:val="001E5F25"/>
    <w:rsid w:val="001F0B5A"/>
    <w:rsid w:val="001F60C8"/>
    <w:rsid w:val="001F7221"/>
    <w:rsid w:val="002329AB"/>
    <w:rsid w:val="00273338"/>
    <w:rsid w:val="0028712F"/>
    <w:rsid w:val="002F62DD"/>
    <w:rsid w:val="00314F8D"/>
    <w:rsid w:val="00344333"/>
    <w:rsid w:val="003B7EB9"/>
    <w:rsid w:val="003D2848"/>
    <w:rsid w:val="003D559A"/>
    <w:rsid w:val="003F3521"/>
    <w:rsid w:val="00444BFF"/>
    <w:rsid w:val="004717F4"/>
    <w:rsid w:val="00485E84"/>
    <w:rsid w:val="00495C04"/>
    <w:rsid w:val="00495C95"/>
    <w:rsid w:val="004B1633"/>
    <w:rsid w:val="004B2077"/>
    <w:rsid w:val="004D57D4"/>
    <w:rsid w:val="005077FA"/>
    <w:rsid w:val="00532D07"/>
    <w:rsid w:val="00536F2C"/>
    <w:rsid w:val="00547271"/>
    <w:rsid w:val="00556F77"/>
    <w:rsid w:val="005619CD"/>
    <w:rsid w:val="00581393"/>
    <w:rsid w:val="00596E5B"/>
    <w:rsid w:val="005E38D1"/>
    <w:rsid w:val="00606C11"/>
    <w:rsid w:val="00613EBB"/>
    <w:rsid w:val="00677460"/>
    <w:rsid w:val="00683076"/>
    <w:rsid w:val="00690446"/>
    <w:rsid w:val="006E6BFB"/>
    <w:rsid w:val="00711AC2"/>
    <w:rsid w:val="00721DF3"/>
    <w:rsid w:val="007227D4"/>
    <w:rsid w:val="00723102"/>
    <w:rsid w:val="00732DD2"/>
    <w:rsid w:val="007366F8"/>
    <w:rsid w:val="00740285"/>
    <w:rsid w:val="00756C6A"/>
    <w:rsid w:val="0076037B"/>
    <w:rsid w:val="00776D76"/>
    <w:rsid w:val="0078413F"/>
    <w:rsid w:val="00791FC0"/>
    <w:rsid w:val="007B007A"/>
    <w:rsid w:val="007C2403"/>
    <w:rsid w:val="007C4BE9"/>
    <w:rsid w:val="007E1FEF"/>
    <w:rsid w:val="00817D59"/>
    <w:rsid w:val="008212B5"/>
    <w:rsid w:val="00854487"/>
    <w:rsid w:val="00861846"/>
    <w:rsid w:val="00875429"/>
    <w:rsid w:val="008766E6"/>
    <w:rsid w:val="00881E46"/>
    <w:rsid w:val="0088728A"/>
    <w:rsid w:val="00897B8F"/>
    <w:rsid w:val="008A600A"/>
    <w:rsid w:val="008B3BA4"/>
    <w:rsid w:val="00904424"/>
    <w:rsid w:val="009232B9"/>
    <w:rsid w:val="009443ED"/>
    <w:rsid w:val="00963508"/>
    <w:rsid w:val="00966AC5"/>
    <w:rsid w:val="009C4F6C"/>
    <w:rsid w:val="009D7090"/>
    <w:rsid w:val="00A07428"/>
    <w:rsid w:val="00A3729D"/>
    <w:rsid w:val="00A37727"/>
    <w:rsid w:val="00A85B3A"/>
    <w:rsid w:val="00AA24FC"/>
    <w:rsid w:val="00AA36B0"/>
    <w:rsid w:val="00B04C31"/>
    <w:rsid w:val="00B97F20"/>
    <w:rsid w:val="00BC0EE2"/>
    <w:rsid w:val="00BC6A6B"/>
    <w:rsid w:val="00BF524B"/>
    <w:rsid w:val="00C11B6C"/>
    <w:rsid w:val="00C80D7A"/>
    <w:rsid w:val="00C81252"/>
    <w:rsid w:val="00CB0E2D"/>
    <w:rsid w:val="00CC5428"/>
    <w:rsid w:val="00CE2EE2"/>
    <w:rsid w:val="00D354E2"/>
    <w:rsid w:val="00D45E0C"/>
    <w:rsid w:val="00D86027"/>
    <w:rsid w:val="00DB2DD7"/>
    <w:rsid w:val="00DE058D"/>
    <w:rsid w:val="00E04328"/>
    <w:rsid w:val="00EF234B"/>
    <w:rsid w:val="00EF4ECF"/>
    <w:rsid w:val="00EF5D1B"/>
    <w:rsid w:val="00F175EF"/>
    <w:rsid w:val="00F338A0"/>
    <w:rsid w:val="00F40DB8"/>
    <w:rsid w:val="00FA7074"/>
    <w:rsid w:val="00FB2A2D"/>
    <w:rsid w:val="69E32311"/>
    <w:rsid w:val="F6B77AAA"/>
    <w:rsid w:val="FE5695AF"/>
    <w:rsid w:val="FFFD54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99"/>
    <w:rPr>
      <w:rFonts w:cs="Times New Roman"/>
    </w:r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6">
    <w:name w:val="header"/>
    <w:basedOn w:val="1"/>
    <w:link w:val="9"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">
    <w:name w:val="footer"/>
    <w:basedOn w:val="1"/>
    <w:link w:val="12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8">
    <w:name w:val="Table Grid"/>
    <w:basedOn w:val="3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Верх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0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11">
    <w:name w:val="ConsPlusNonformat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2">
    <w:name w:val="Нижний колонтитул Знак"/>
    <w:basedOn w:val="2"/>
    <w:link w:val="7"/>
    <w:semiHidden/>
    <w:qFormat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7</Pages>
  <Words>1511</Words>
  <Characters>8619</Characters>
  <Lines>71</Lines>
  <Paragraphs>20</Paragraphs>
  <TotalTime>975</TotalTime>
  <ScaleCrop>false</ScaleCrop>
  <LinksUpToDate>false</LinksUpToDate>
  <CharactersWithSpaces>10110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2026-02-27T18:00:00Z</dcterms:created>
  <dc:creator>user</dc:creator>
  <cp:lastModifiedBy>horylskaya</cp:lastModifiedBy>
  <cp:lastPrinted>2026-08-28T08:11:00Z</cp:lastPrinted>
  <dcterms:modified xsi:type="dcterms:W3CDTF">2026-09-07T11:39:20Z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